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6" w:rsidRDefault="00E33E16" w:rsidP="00E33E16">
      <w:pPr>
        <w:pStyle w:val="a3"/>
        <w:jc w:val="center"/>
      </w:pPr>
      <w:proofErr w:type="spellStart"/>
      <w:r>
        <w:rPr>
          <w:rFonts w:ascii="굴림체" w:eastAsia="굴림체" w:hAnsi="굴림체" w:hint="eastAsia"/>
          <w:b/>
          <w:bCs/>
          <w:sz w:val="48"/>
          <w:szCs w:val="48"/>
          <w:u w:val="single" w:color="000000"/>
        </w:rPr>
        <w:t>쏠라경고등시방서</w:t>
      </w:r>
      <w:proofErr w:type="spellEnd"/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1. 목 적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시방서는 차량 및 보행자의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통행시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시인성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확보가 필요한 도로에 설치되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는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쏠라경고등이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확실하고 안전하게 시공되고 지속적인 유지관리가 되도록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함을 목적으로 한다.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2. 적용범위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시방서는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쏠라경고등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시공 및 유지관리에 적용한다.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>3. 제품의 명칭 및 규격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가. 명 칭 : “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쏠라경고등</w:t>
      </w:r>
      <w:proofErr w:type="spellEnd"/>
      <w:r>
        <w:rPr>
          <w:rFonts w:ascii="굴림체" w:eastAsia="굴림체" w:hAnsi="굴림체" w:hint="eastAsia"/>
          <w:sz w:val="26"/>
          <w:szCs w:val="26"/>
        </w:rPr>
        <w:t>(LED)</w:t>
      </w:r>
    </w:p>
    <w:p w:rsidR="00E33E16" w:rsidRDefault="00E33E16" w:rsidP="00E33E16">
      <w:pPr>
        <w:pStyle w:val="a3"/>
        <w:spacing w:line="384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나.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규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격 : ① 1구(LED) 350 X 350 X 180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② 2구(LED) 350 X 700 X 180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8"/>
          <w:szCs w:val="28"/>
        </w:rPr>
        <w:t xml:space="preserve">4. 시공 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1) 시공에 필요한 안전 조치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proofErr w:type="spellStart"/>
      <w:r>
        <w:rPr>
          <w:rFonts w:ascii="굴림체" w:eastAsia="굴림체" w:hAnsi="굴림체" w:hint="eastAsia"/>
          <w:sz w:val="26"/>
          <w:szCs w:val="26"/>
        </w:rPr>
        <w:t>시공자는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사전에 운전자 및 보행자,작업자의 안전 조치를 취한다.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시공 순서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설치 위치와 방법은 설계도에 의거하여 하기 시방에 따라 시공한다. 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가.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경고등의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설치 위치를 확인한다.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※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위치 지하의 배관, 배선 유무를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감독관에게 확인할 것.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나. 지주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설치시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지주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위한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터파기를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가로, 세로 400㎜, 깊이 700㎜ 이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되게한다</w:t>
      </w:r>
      <w:proofErr w:type="spellEnd"/>
      <w:r>
        <w:rPr>
          <w:rFonts w:ascii="굴림체" w:eastAsia="굴림체" w:hAnsi="굴림체" w:hint="eastAsia"/>
          <w:sz w:val="26"/>
          <w:szCs w:val="26"/>
        </w:rPr>
        <w:t>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lastRenderedPageBreak/>
        <w:t xml:space="preserve">다.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터파기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바닥으로부터 100㎜ 높이 이상까지 자갈 혹은 잡석으로 채우 되 시공후의 공간발생 및 함몰이 없게 다짐 작업을 한다.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라. 기초 콘크리트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타설은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급결재등을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적용 양생될 때까지 시공유지를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위하</w:t>
      </w:r>
      <w:proofErr w:type="spellEnd"/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여 적절한 조치를 취하고 지상으로 돌출 되는 지주는 수직을 유지한다. 마. 양생 후 지주에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경고등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중심까지의 높이를 900㎜~1200㎜되도록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proofErr w:type="spellStart"/>
      <w:r>
        <w:rPr>
          <w:rFonts w:ascii="굴림체" w:eastAsia="굴림체" w:hAnsi="굴림체" w:hint="eastAsia"/>
          <w:sz w:val="26"/>
          <w:szCs w:val="26"/>
        </w:rPr>
        <w:t>경고등을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놓고 볼트에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브라켓을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끼워 조립한다.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바.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광판은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경고등의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상부에 약50㎜정도의 유격을 두고 조립하고 고무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캡으로 지주의 상부를 막는다.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(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집광판은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남쪽을 향하게 하여 햇빛이 가장 잘 조사되도록 방향을 맞춘다) 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사.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집광판과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경고등의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결선은 측면에 형성된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콘넥터에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끼워 결선한다.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(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콘넥터가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없는 제품은 노출된 전선을 탈피하고 같은 색끼리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연결한 후 절연 처리를 한다.) 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아.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콘트롤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박스의 전면 볼트를 풀고 내부에 있는 스위치를 ON에 놓고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다시 전면 볼트를 잠근다.(24시간용은 스위치 ON시 작동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해야함</w:t>
      </w:r>
      <w:proofErr w:type="spellEnd"/>
      <w:r>
        <w:rPr>
          <w:rFonts w:ascii="굴림체" w:eastAsia="굴림체" w:hAnsi="굴림체" w:hint="eastAsia"/>
          <w:sz w:val="26"/>
          <w:szCs w:val="26"/>
        </w:rPr>
        <w:t>)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자.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콘트롤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박스의 센서를 빛이 투과되지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않토록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가리고 작동 여부를 확인 하고 시공을 종료한다.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안전 조치 철거</w:t>
      </w:r>
    </w:p>
    <w:p w:rsidR="00E33E16" w:rsidRDefault="00E33E16" w:rsidP="00E33E16">
      <w:pPr>
        <w:pStyle w:val="a3"/>
        <w:spacing w:line="480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시공이 종료되면 주변 정리를 하고 안전 조치 시설물을 철거한다.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30"/>
          <w:szCs w:val="30"/>
        </w:rPr>
        <w:t>5. 검 수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시공이 완료되면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감독관의 입회 하에 검수를 받는다.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lastRenderedPageBreak/>
        <w:t xml:space="preserve">※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및 감독관의 입회가 불가능 할 경우 시공 과정의 전,중,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후을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촬영 하여 설계도 또는 시방서 대로 완료되었음을 입증하도록 하여야 한다.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30"/>
          <w:szCs w:val="30"/>
        </w:rPr>
        <w:t>6.</w:t>
      </w:r>
      <w:r>
        <w:rPr>
          <w:rFonts w:ascii="굴림체" w:eastAsia="굴림체" w:hAnsi="굴림체" w:hint="eastAsia"/>
          <w:b/>
          <w:bCs/>
          <w:sz w:val="28"/>
          <w:szCs w:val="28"/>
        </w:rPr>
        <w:t xml:space="preserve"> 유지관리</w:t>
      </w:r>
    </w:p>
    <w:p w:rsidR="00E33E16" w:rsidRDefault="00E33E16" w:rsidP="00E33E16">
      <w:pPr>
        <w:pStyle w:val="a3"/>
        <w:rPr>
          <w:rFonts w:hint="eastAsia"/>
        </w:rPr>
      </w:pPr>
      <w:proofErr w:type="spellStart"/>
      <w:r>
        <w:rPr>
          <w:rFonts w:ascii="굴림체" w:eastAsia="굴림체" w:hAnsi="굴림체" w:hint="eastAsia"/>
          <w:sz w:val="26"/>
          <w:szCs w:val="26"/>
        </w:rPr>
        <w:t>쏠라경고등은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주기적인 점검을 통하여 초기 시공과 같이 유지관리 되도록 한다.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가. 점검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점검은 통상 순회 점검을 통하여 하기 사항의 이상 유무를 확인한다.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1)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집광판의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오염 상태 및 각도(주변의 수목 제거)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2) 쏠라 작동상태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나. 보수</w:t>
      </w:r>
    </w:p>
    <w:p w:rsidR="00E33E16" w:rsidRDefault="00E33E16" w:rsidP="00E33E16">
      <w:pPr>
        <w:pStyle w:val="a3"/>
        <w:spacing w:line="432" w:lineRule="auto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>점검 결과 보수가 필요할 경우 상기 시공 순서에 따라 보수한다.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b/>
          <w:bCs/>
          <w:sz w:val="26"/>
          <w:szCs w:val="26"/>
        </w:rPr>
        <w:t>7. 기 타</w:t>
      </w:r>
    </w:p>
    <w:p w:rsidR="00E33E16" w:rsidRDefault="00E33E16" w:rsidP="00E33E16">
      <w:pPr>
        <w:pStyle w:val="a3"/>
        <w:rPr>
          <w:rFonts w:hint="eastAsia"/>
        </w:rPr>
      </w:pPr>
      <w:r>
        <w:rPr>
          <w:rFonts w:ascii="굴림체" w:eastAsia="굴림체" w:hAnsi="굴림체" w:hint="eastAsia"/>
          <w:sz w:val="26"/>
          <w:szCs w:val="26"/>
        </w:rPr>
        <w:t xml:space="preserve">본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시방서에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기술되지 아니한 제반 사항은 </w:t>
      </w:r>
      <w:proofErr w:type="spellStart"/>
      <w:r>
        <w:rPr>
          <w:rFonts w:ascii="굴림체" w:eastAsia="굴림체" w:hAnsi="굴림체" w:hint="eastAsia"/>
          <w:sz w:val="26"/>
          <w:szCs w:val="26"/>
        </w:rPr>
        <w:t>발주처</w:t>
      </w:r>
      <w:proofErr w:type="spellEnd"/>
      <w:r>
        <w:rPr>
          <w:rFonts w:ascii="굴림체" w:eastAsia="굴림체" w:hAnsi="굴림체" w:hint="eastAsia"/>
          <w:sz w:val="26"/>
          <w:szCs w:val="26"/>
        </w:rPr>
        <w:t xml:space="preserve"> 또는 감독관의 지시에 따라 야 한다.</w:t>
      </w:r>
    </w:p>
    <w:p w:rsidR="00DB3EA5" w:rsidRPr="00E33E16" w:rsidRDefault="00DB3EA5"/>
    <w:sectPr w:rsidR="00DB3EA5" w:rsidRPr="00E33E16" w:rsidSect="00DB3E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0751F"/>
    <w:rsid w:val="0070751F"/>
    <w:rsid w:val="00DB3EA5"/>
    <w:rsid w:val="00E3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A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3E16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2017-11-10T01:06:00Z</dcterms:created>
  <dcterms:modified xsi:type="dcterms:W3CDTF">2017-11-10T01:06:00Z</dcterms:modified>
</cp:coreProperties>
</file>