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BF" w:rsidRDefault="008963BF" w:rsidP="008963BF">
      <w:pPr>
        <w:pStyle w:val="a3"/>
        <w:jc w:val="center"/>
      </w:pPr>
      <w:r>
        <w:rPr>
          <w:rFonts w:ascii="굴림체" w:eastAsia="굴림체" w:hAnsi="굴림체" w:hint="eastAsia"/>
          <w:b/>
          <w:bCs/>
          <w:sz w:val="48"/>
          <w:szCs w:val="48"/>
          <w:u w:val="single" w:color="000000"/>
        </w:rPr>
        <w:t>쏠라 갈매기표지판 시방서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1. 목 적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본 시방서는 도로변 급커브 와 같이 도로 환경이 취약한 구간에 설치되며 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차량의 야간주행 시 빛의 작용에 따라 운전자의 시선을 유도하는 역할을 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한다. 특히 야간 또는 안개지역과 같이 시계확보가 용이 하지 않는 경우 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도로변의 기하학적 상황을 차량 운전자가 미리 인지하도록 함으로서 안전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운행을 도모하는데 그 목적이 있다.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2. 적용범위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본 시방서는 쏠라 갈매기 표지판의 시공 및 유지관리에 적용한다.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3. 제품의 명칭 및 규격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가. 명 칭 : “갈매기 표지판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나.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규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격 : 450㎜× 600㎜× 40t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4. 제품의 구조도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*설계도면 참조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 xml:space="preserve">5. 시공 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1) 시공에 필요한 안전 조치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proofErr w:type="spellStart"/>
      <w:r>
        <w:rPr>
          <w:rFonts w:ascii="굴림체" w:eastAsia="굴림체" w:hAnsi="굴림체" w:hint="eastAsia"/>
          <w:sz w:val="26"/>
          <w:szCs w:val="26"/>
        </w:rPr>
        <w:t>시공자는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사전에 운전자 및 보행자,작업자의 안전 조치를 취한다.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2) 시공 순서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설치 위치와 방법은 설계도에 의거하여 하기 시방에 따라 시공한다. 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가. 표지판의 설치 위치를 확인한다.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※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타설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위치 지하의 배관, 배선 유무를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및 감독관에게 확인할 것.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lastRenderedPageBreak/>
        <w:t xml:space="preserve">나. 기초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타설을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위한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터파기를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가로, 세로 400㎜, 깊이 700㎜가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되게한다</w:t>
      </w:r>
      <w:proofErr w:type="spellEnd"/>
      <w:r>
        <w:rPr>
          <w:rFonts w:ascii="굴림체" w:eastAsia="굴림체" w:hAnsi="굴림체" w:hint="eastAsia"/>
          <w:sz w:val="26"/>
          <w:szCs w:val="26"/>
        </w:rPr>
        <w:t>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다.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터파기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후 바닥으로부터 100㎜ 높이 이상까지 자갈 혹은 잡석으로 채워 시공후의 공간발생 및 함몰이 없게 다짐 작업을 한다.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라. 기초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콘크리이트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타설은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300㎜× 300㎜× 400㎜ 되도록 하되 지주가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길거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나 짧지 않도록 하여야 한다.`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※ 콘크리트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타설시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지상으로 돌출되는 지주는 수직을 유지하도록 하고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proofErr w:type="spellStart"/>
      <w:r>
        <w:rPr>
          <w:rFonts w:ascii="굴림체" w:eastAsia="굴림체" w:hAnsi="굴림체" w:hint="eastAsia"/>
          <w:sz w:val="26"/>
          <w:szCs w:val="26"/>
        </w:rPr>
        <w:t>급결재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등을 적용, 양생될 때까지 시공유지를 위한 적절한 조치를 하 여야 한다.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마. 표지판 뒷면의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잔넬에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볼트를 2개식 끼운다.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바. 노면으로부터 표지판 하단까지 120㎝되도록 볼트가 지주의 양쪽에 1개 식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되도록하여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높이와 중심을 맞춘다.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사. U형 밴드를 볼트에 끼운다.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아. 너트를 조여 표지판을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가조립한다</w:t>
      </w:r>
      <w:proofErr w:type="spellEnd"/>
      <w:r>
        <w:rPr>
          <w:rFonts w:ascii="굴림체" w:eastAsia="굴림체" w:hAnsi="굴림체" w:hint="eastAsia"/>
          <w:sz w:val="26"/>
          <w:szCs w:val="26"/>
        </w:rPr>
        <w:t>..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자. 투시 각도를 잡고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스페너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또는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복스를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이용하여 완전 체결한다.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2) 안전 조치 철거</w:t>
      </w:r>
    </w:p>
    <w:p w:rsidR="008963BF" w:rsidRDefault="008963BF" w:rsidP="008963BF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시공이 종료되면 주변 정리를 하고 안전 조치 시설물을 철거한다.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30"/>
          <w:szCs w:val="30"/>
        </w:rPr>
        <w:t>6. 검 수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시공이 완료되면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및 감독관의 입회 하에 검수를 받는다.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※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및 감독관의 입회가 불가능 할 경우 시공 과정의 전,중,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후을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촬영 하여 설계도 또는 시방서 대로 완료되었음을 입증하도록 하여야 한다.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7. 유지관리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lastRenderedPageBreak/>
        <w:t xml:space="preserve">쏠라 갈매기표지판은 주기적인 점검을 통하여 초기 시공과 같이 유지관리 되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도록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한다.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가. 점검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점검은 통상 순회 점검을 통하여 하기 사항의 이상 유무를 확인한다.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1) 반사지 손상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2) 각도 틀어짐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나. 보수</w:t>
      </w:r>
    </w:p>
    <w:p w:rsidR="008963BF" w:rsidRDefault="008963BF" w:rsidP="008963BF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점검 결과 보수가 필요할 경우 상기 시공 순서에 따라 보수한다.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6"/>
          <w:szCs w:val="26"/>
        </w:rPr>
        <w:t>8. 기 타</w:t>
      </w:r>
    </w:p>
    <w:p w:rsidR="008963BF" w:rsidRDefault="008963BF" w:rsidP="008963BF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본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시방서에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기술되지 아니한 제반 사항은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또는 감독관의 지시에 따라야 한다.</w:t>
      </w:r>
    </w:p>
    <w:p w:rsidR="00285B64" w:rsidRPr="008963BF" w:rsidRDefault="00285B64"/>
    <w:sectPr w:rsidR="00285B64" w:rsidRPr="008963BF" w:rsidSect="00285B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207E9"/>
    <w:rsid w:val="00285B64"/>
    <w:rsid w:val="005207E9"/>
    <w:rsid w:val="0089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6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63BF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2017-11-10T01:16:00Z</dcterms:created>
  <dcterms:modified xsi:type="dcterms:W3CDTF">2017-11-10T01:17:00Z</dcterms:modified>
</cp:coreProperties>
</file>