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E7C3F" w14:textId="77777777" w:rsidR="00000000" w:rsidRDefault="00000000" w:rsidP="009901A9">
      <w:pPr>
        <w:jc w:val="center"/>
      </w:pPr>
      <w:r>
        <w:rPr>
          <w:rFonts w:ascii="돋움체" w:eastAsia="돋움체" w:hAnsi="돋움체" w:hint="eastAsia"/>
          <w:b/>
          <w:bCs/>
          <w:sz w:val="64"/>
          <w:szCs w:val="64"/>
        </w:rPr>
        <w:t>쏠라</w:t>
      </w:r>
      <w:r>
        <w:rPr>
          <w:rFonts w:ascii="돋움체" w:eastAsia="돋움체" w:hAnsi="돋움체" w:hint="eastAsia"/>
          <w:b/>
          <w:bCs/>
          <w:sz w:val="64"/>
          <w:szCs w:val="64"/>
        </w:rPr>
        <w:t xml:space="preserve"> </w:t>
      </w:r>
      <w:r>
        <w:rPr>
          <w:rFonts w:ascii="돋움체" w:eastAsia="돋움체" w:hAnsi="돋움체" w:hint="eastAsia"/>
          <w:b/>
          <w:bCs/>
          <w:sz w:val="64"/>
          <w:szCs w:val="64"/>
        </w:rPr>
        <w:t>도로</w:t>
      </w:r>
      <w:r>
        <w:rPr>
          <w:rFonts w:ascii="돋움체" w:eastAsia="돋움체" w:hAnsi="돋움체" w:hint="eastAsia"/>
          <w:b/>
          <w:bCs/>
          <w:sz w:val="64"/>
          <w:szCs w:val="64"/>
        </w:rPr>
        <w:t>표지병</w:t>
      </w:r>
      <w:r>
        <w:rPr>
          <w:rFonts w:ascii="돋움체" w:eastAsia="돋움체" w:hAnsi="돋움체" w:hint="eastAsia"/>
          <w:b/>
          <w:bCs/>
          <w:sz w:val="64"/>
          <w:szCs w:val="64"/>
        </w:rPr>
        <w:t>(</w:t>
      </w:r>
      <w:r>
        <w:rPr>
          <w:rFonts w:ascii="돋움체" w:eastAsia="돋움체" w:hAnsi="돋움체" w:hint="eastAsia"/>
          <w:b/>
          <w:bCs/>
          <w:sz w:val="64"/>
          <w:szCs w:val="64"/>
        </w:rPr>
        <w:t>매립</w:t>
      </w:r>
      <w:r>
        <w:rPr>
          <w:rFonts w:ascii="돋움체" w:eastAsia="돋움체" w:hAnsi="돋움체" w:hint="eastAsia"/>
          <w:b/>
          <w:bCs/>
          <w:sz w:val="64"/>
          <w:szCs w:val="64"/>
        </w:rPr>
        <w:t>)</w:t>
      </w:r>
      <w:r>
        <w:rPr>
          <w:rFonts w:ascii="돋움체" w:eastAsia="돋움체" w:hAnsi="돋움체" w:hint="eastAsia"/>
          <w:b/>
          <w:bCs/>
          <w:sz w:val="64"/>
          <w:szCs w:val="64"/>
        </w:rPr>
        <w:t xml:space="preserve"> </w:t>
      </w:r>
      <w:r>
        <w:rPr>
          <w:rFonts w:ascii="돋움체" w:eastAsia="돋움체" w:hAnsi="돋움체" w:hint="eastAsia"/>
          <w:b/>
          <w:bCs/>
          <w:sz w:val="64"/>
          <w:szCs w:val="64"/>
        </w:rPr>
        <w:t>시방서</w:t>
      </w:r>
    </w:p>
    <w:p w14:paraId="70715633" w14:textId="77777777" w:rsidR="00000000" w:rsidRDefault="00000000" w:rsidP="009901A9"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1. </w:t>
      </w:r>
      <w:r>
        <w:rPr>
          <w:rFonts w:ascii="돋움체" w:eastAsia="돋움체" w:hAnsi="돋움체" w:hint="eastAsia"/>
          <w:b/>
          <w:bCs/>
          <w:sz w:val="28"/>
          <w:szCs w:val="28"/>
        </w:rPr>
        <w:t>목적</w:t>
      </w:r>
    </w:p>
    <w:p w14:paraId="4704DDC9" w14:textId="16F81B86" w:rsidR="00000000" w:rsidRDefault="00000000" w:rsidP="009901A9">
      <w:pPr>
        <w:rPr>
          <w:rFonts w:ascii="돋움체" w:eastAsia="돋움체" w:hAnsi="돋움체"/>
          <w:sz w:val="26"/>
          <w:szCs w:val="26"/>
        </w:rPr>
      </w:pPr>
      <w:r>
        <w:rPr>
          <w:rFonts w:ascii="돋움체" w:eastAsia="돋움체" w:hAnsi="돋움체" w:hint="eastAsia"/>
          <w:sz w:val="26"/>
          <w:szCs w:val="26"/>
        </w:rPr>
        <w:t>본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시방서는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하이큐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쏠라도로</w:t>
      </w:r>
      <w:r>
        <w:rPr>
          <w:rFonts w:ascii="돋움체" w:eastAsia="돋움체" w:hAnsi="돋움체" w:hint="eastAsia"/>
          <w:sz w:val="26"/>
          <w:szCs w:val="26"/>
        </w:rPr>
        <w:t>표지병</w:t>
      </w:r>
      <w:r w:rsidR="007F62CA">
        <w:rPr>
          <w:rFonts w:ascii="돋움체" w:eastAsia="돋움체" w:hAnsi="돋움체" w:hint="eastAsia"/>
          <w:sz w:val="26"/>
          <w:szCs w:val="26"/>
        </w:rPr>
        <w:t>V1</w:t>
      </w:r>
      <w:r>
        <w:rPr>
          <w:rFonts w:ascii="돋움체" w:eastAsia="돋움체" w:hAnsi="돋움체" w:hint="eastAsia"/>
          <w:sz w:val="26"/>
          <w:szCs w:val="26"/>
        </w:rPr>
        <w:t>(</w:t>
      </w:r>
      <w:r>
        <w:rPr>
          <w:rFonts w:ascii="돋움체" w:eastAsia="돋움체" w:hAnsi="돋움체" w:hint="eastAsia"/>
          <w:sz w:val="26"/>
          <w:szCs w:val="26"/>
        </w:rPr>
        <w:t>매립식</w:t>
      </w:r>
      <w:r>
        <w:rPr>
          <w:rFonts w:ascii="돋움체" w:eastAsia="돋움체" w:hAnsi="돋움체" w:hint="eastAsia"/>
          <w:sz w:val="26"/>
          <w:szCs w:val="26"/>
        </w:rPr>
        <w:t>)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설치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순서와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방법을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명확히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하여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시인성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확보는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물론</w:t>
      </w:r>
      <w:r>
        <w:rPr>
          <w:rFonts w:hint="eastAsia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도로상의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차량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유도를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자연스럽게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하여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사고를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미연에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방지하도록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확실하고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안전하게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설치되며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지속적인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유지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관리가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되도록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함을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목적으로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한다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14:paraId="20BD3A38" w14:textId="77777777" w:rsidR="00000000" w:rsidRDefault="00000000" w:rsidP="009901A9"/>
    <w:p w14:paraId="166F33CA" w14:textId="77777777" w:rsidR="00000000" w:rsidRDefault="00000000" w:rsidP="009901A9"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2. </w:t>
      </w:r>
      <w:r>
        <w:rPr>
          <w:rFonts w:ascii="돋움체" w:eastAsia="돋움체" w:hAnsi="돋움체" w:hint="eastAsia"/>
          <w:b/>
          <w:bCs/>
          <w:sz w:val="28"/>
          <w:szCs w:val="28"/>
        </w:rPr>
        <w:t>적용범위</w:t>
      </w:r>
    </w:p>
    <w:p w14:paraId="43227DC3" w14:textId="5C6DFE7E" w:rsidR="00000000" w:rsidRDefault="00000000" w:rsidP="009901A9">
      <w:r>
        <w:rPr>
          <w:rFonts w:ascii="돋움체" w:eastAsia="돋움체" w:hAnsi="돋움체" w:hint="eastAsia"/>
          <w:sz w:val="26"/>
          <w:szCs w:val="26"/>
        </w:rPr>
        <w:t>본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시방서는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하이큐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쏠라</w:t>
      </w:r>
      <w:r>
        <w:rPr>
          <w:rFonts w:ascii="돋움체" w:eastAsia="돋움체" w:hAnsi="돋움체" w:hint="eastAsia"/>
          <w:sz w:val="26"/>
          <w:szCs w:val="26"/>
        </w:rPr>
        <w:t>도로</w:t>
      </w:r>
      <w:r>
        <w:rPr>
          <w:rFonts w:ascii="돋움체" w:eastAsia="돋움체" w:hAnsi="돋움체" w:hint="eastAsia"/>
          <w:sz w:val="26"/>
          <w:szCs w:val="26"/>
        </w:rPr>
        <w:t>표지병</w:t>
      </w:r>
      <w:r w:rsidR="007F62CA">
        <w:rPr>
          <w:rFonts w:ascii="돋움체" w:eastAsia="돋움체" w:hAnsi="돋움체" w:hint="eastAsia"/>
          <w:sz w:val="26"/>
          <w:szCs w:val="26"/>
        </w:rPr>
        <w:t>V1</w:t>
      </w:r>
      <w:r w:rsidR="007F62CA"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(</w:t>
      </w:r>
      <w:r>
        <w:rPr>
          <w:rFonts w:ascii="돋움체" w:eastAsia="돋움체" w:hAnsi="돋움체" w:hint="eastAsia"/>
          <w:sz w:val="26"/>
          <w:szCs w:val="26"/>
        </w:rPr>
        <w:t>매립형</w:t>
      </w:r>
      <w:r>
        <w:rPr>
          <w:rFonts w:ascii="돋움체" w:eastAsia="돋움체" w:hAnsi="돋움체" w:hint="eastAsia"/>
          <w:sz w:val="26"/>
          <w:szCs w:val="26"/>
        </w:rPr>
        <w:t>)</w:t>
      </w:r>
      <w:r>
        <w:rPr>
          <w:rFonts w:ascii="돋움체" w:eastAsia="돋움체" w:hAnsi="돋움체" w:hint="eastAsia"/>
          <w:sz w:val="26"/>
          <w:szCs w:val="26"/>
        </w:rPr>
        <w:t>의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시공에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적용한다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14:paraId="1D3F7038" w14:textId="77777777" w:rsidR="00000000" w:rsidRPr="00977DFC" w:rsidRDefault="00000000" w:rsidP="009901A9">
      <w:pPr>
        <w:rPr>
          <w:rFonts w:ascii="돋움체" w:eastAsia="돋움체" w:hAnsi="돋움체"/>
          <w:b/>
          <w:bCs/>
          <w:sz w:val="28"/>
          <w:szCs w:val="28"/>
        </w:rPr>
      </w:pPr>
    </w:p>
    <w:p w14:paraId="25C0C7AC" w14:textId="77777777" w:rsidR="00000000" w:rsidRDefault="00000000" w:rsidP="009901A9"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3. </w:t>
      </w:r>
      <w:r>
        <w:rPr>
          <w:rFonts w:ascii="돋움체" w:eastAsia="돋움체" w:hAnsi="돋움체" w:hint="eastAsia"/>
          <w:b/>
          <w:bCs/>
          <w:sz w:val="28"/>
          <w:szCs w:val="28"/>
        </w:rPr>
        <w:t>제품</w:t>
      </w:r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>
        <w:rPr>
          <w:rFonts w:ascii="돋움체" w:eastAsia="돋움체" w:hAnsi="돋움체" w:hint="eastAsia"/>
          <w:b/>
          <w:bCs/>
          <w:sz w:val="28"/>
          <w:szCs w:val="28"/>
        </w:rPr>
        <w:t>규격</w:t>
      </w:r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>
        <w:rPr>
          <w:rFonts w:ascii="돋움체" w:eastAsia="돋움체" w:hAnsi="돋움체" w:hint="eastAsia"/>
          <w:b/>
          <w:bCs/>
          <w:sz w:val="28"/>
          <w:szCs w:val="28"/>
        </w:rPr>
        <w:t>및</w:t>
      </w:r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>
        <w:rPr>
          <w:rFonts w:ascii="돋움체" w:eastAsia="돋움체" w:hAnsi="돋움체" w:hint="eastAsia"/>
          <w:b/>
          <w:bCs/>
          <w:sz w:val="28"/>
          <w:szCs w:val="28"/>
        </w:rPr>
        <w:t>명칭</w:t>
      </w:r>
    </w:p>
    <w:p w14:paraId="6FB8D538" w14:textId="02C8FDF2" w:rsidR="00000000" w:rsidRDefault="00000000" w:rsidP="009901A9">
      <w:r>
        <w:rPr>
          <w:rFonts w:ascii="돋움체" w:eastAsia="돋움체" w:hAnsi="돋움체" w:hint="eastAsia"/>
          <w:sz w:val="26"/>
          <w:szCs w:val="26"/>
        </w:rPr>
        <w:t>가</w:t>
      </w:r>
      <w:r>
        <w:rPr>
          <w:rFonts w:ascii="돋움체" w:eastAsia="돋움체" w:hAnsi="돋움체" w:hint="eastAsia"/>
          <w:sz w:val="26"/>
          <w:szCs w:val="26"/>
        </w:rPr>
        <w:t xml:space="preserve">. </w:t>
      </w:r>
      <w:r>
        <w:rPr>
          <w:rFonts w:ascii="돋움체" w:eastAsia="돋움체" w:hAnsi="돋움체" w:hint="eastAsia"/>
          <w:sz w:val="26"/>
          <w:szCs w:val="26"/>
        </w:rPr>
        <w:t>명칭</w:t>
      </w:r>
      <w:r>
        <w:rPr>
          <w:rFonts w:ascii="돋움체" w:eastAsia="돋움체" w:hAnsi="돋움체" w:hint="eastAsia"/>
          <w:sz w:val="26"/>
          <w:szCs w:val="26"/>
        </w:rPr>
        <w:t xml:space="preserve"> : </w:t>
      </w:r>
      <w:r>
        <w:rPr>
          <w:rFonts w:ascii="돋움체" w:eastAsia="돋움체" w:hAnsi="돋움체" w:hint="eastAsia"/>
          <w:sz w:val="26"/>
          <w:szCs w:val="26"/>
        </w:rPr>
        <w:t>하이큐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쏠라도로</w:t>
      </w:r>
      <w:r>
        <w:rPr>
          <w:rFonts w:ascii="돋움체" w:eastAsia="돋움체" w:hAnsi="돋움체" w:hint="eastAsia"/>
          <w:sz w:val="26"/>
          <w:szCs w:val="26"/>
        </w:rPr>
        <w:t>표지병</w:t>
      </w:r>
      <w:r w:rsidR="007F62CA">
        <w:rPr>
          <w:rFonts w:ascii="돋움체" w:eastAsia="돋움체" w:hAnsi="돋움체" w:hint="eastAsia"/>
          <w:sz w:val="26"/>
          <w:szCs w:val="26"/>
        </w:rPr>
        <w:t>V1</w:t>
      </w:r>
      <w:r w:rsidR="007F62CA"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(</w:t>
      </w:r>
      <w:r>
        <w:rPr>
          <w:rFonts w:ascii="돋움체" w:eastAsia="돋움체" w:hAnsi="돋움체" w:hint="eastAsia"/>
          <w:sz w:val="26"/>
          <w:szCs w:val="26"/>
        </w:rPr>
        <w:t>매립식</w:t>
      </w:r>
      <w:r>
        <w:rPr>
          <w:rFonts w:ascii="돋움체" w:eastAsia="돋움체" w:hAnsi="돋움체" w:hint="eastAsia"/>
          <w:sz w:val="26"/>
          <w:szCs w:val="26"/>
        </w:rPr>
        <w:t>)</w:t>
      </w:r>
    </w:p>
    <w:p w14:paraId="20D8A6FA" w14:textId="778398C4" w:rsidR="00000000" w:rsidRDefault="00000000" w:rsidP="00650A97">
      <w:r>
        <w:rPr>
          <w:rFonts w:ascii="돋움체" w:eastAsia="돋움체" w:hAnsi="돋움체" w:hint="eastAsia"/>
          <w:sz w:val="26"/>
          <w:szCs w:val="26"/>
        </w:rPr>
        <w:t>나</w:t>
      </w:r>
      <w:r>
        <w:rPr>
          <w:rFonts w:ascii="돋움체" w:eastAsia="돋움체" w:hAnsi="돋움체" w:hint="eastAsia"/>
          <w:sz w:val="26"/>
          <w:szCs w:val="26"/>
        </w:rPr>
        <w:t xml:space="preserve">. </w:t>
      </w:r>
      <w:r>
        <w:rPr>
          <w:rFonts w:ascii="돋움체" w:eastAsia="돋움체" w:hAnsi="돋움체" w:hint="eastAsia"/>
          <w:sz w:val="26"/>
          <w:szCs w:val="26"/>
        </w:rPr>
        <w:t>규격</w:t>
      </w:r>
      <w:r>
        <w:rPr>
          <w:rFonts w:ascii="돋움체" w:eastAsia="돋움체" w:hAnsi="돋움체" w:hint="eastAsia"/>
          <w:sz w:val="26"/>
          <w:szCs w:val="26"/>
        </w:rPr>
        <w:t xml:space="preserve"> : </w:t>
      </w:r>
      <w:r>
        <w:rPr>
          <w:rFonts w:ascii="돋움체" w:eastAsia="돋움체" w:hAnsi="돋움체" w:hint="eastAsia"/>
          <w:sz w:val="26"/>
          <w:szCs w:val="26"/>
        </w:rPr>
        <w:t>Ø</w:t>
      </w:r>
      <w:r>
        <w:rPr>
          <w:rFonts w:ascii="돋움체" w:eastAsia="돋움체" w:hAnsi="돋움체" w:hint="eastAsia"/>
          <w:sz w:val="26"/>
          <w:szCs w:val="26"/>
        </w:rPr>
        <w:t>13</w:t>
      </w:r>
      <w:r w:rsidR="002C5131">
        <w:rPr>
          <w:rFonts w:ascii="돋움체" w:eastAsia="돋움체" w:hAnsi="돋움체" w:hint="eastAsia"/>
          <w:sz w:val="26"/>
          <w:szCs w:val="26"/>
        </w:rPr>
        <w:t>8</w:t>
      </w:r>
      <w:r>
        <w:rPr>
          <w:rFonts w:ascii="돋움체" w:eastAsia="돋움체" w:hAnsi="돋움체" w:hint="eastAsia"/>
          <w:sz w:val="26"/>
          <w:szCs w:val="26"/>
        </w:rPr>
        <w:t>㎜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×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/>
          <w:sz w:val="26"/>
          <w:szCs w:val="26"/>
        </w:rPr>
        <w:t>5</w:t>
      </w:r>
      <w:r w:rsidR="002C5131">
        <w:rPr>
          <w:rFonts w:ascii="돋움체" w:eastAsia="돋움체" w:hAnsi="돋움체" w:hint="eastAsia"/>
          <w:sz w:val="26"/>
          <w:szCs w:val="26"/>
        </w:rPr>
        <w:t>4</w:t>
      </w:r>
      <w:r>
        <w:rPr>
          <w:rFonts w:ascii="돋움체" w:eastAsia="돋움체" w:hAnsi="돋움체" w:hint="eastAsia"/>
          <w:sz w:val="26"/>
          <w:szCs w:val="26"/>
        </w:rPr>
        <w:t>㎜</w:t>
      </w:r>
      <w:r>
        <w:rPr>
          <w:rFonts w:ascii="돋움체" w:eastAsia="돋움체" w:hAnsi="돋움체" w:hint="eastAsia"/>
          <w:sz w:val="26"/>
          <w:szCs w:val="26"/>
        </w:rPr>
        <w:t>(</w:t>
      </w:r>
      <w:r>
        <w:rPr>
          <w:rFonts w:ascii="돋움체" w:eastAsia="돋움체" w:hAnsi="돋움체" w:hint="eastAsia"/>
          <w:sz w:val="26"/>
          <w:szCs w:val="26"/>
        </w:rPr>
        <w:t>걸림턱을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제외한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바디</w:t>
      </w:r>
      <w:r>
        <w:rPr>
          <w:rFonts w:ascii="돋움체" w:eastAsia="돋움체" w:hAnsi="돋움체" w:hint="eastAsia"/>
          <w:sz w:val="26"/>
          <w:szCs w:val="26"/>
        </w:rPr>
        <w:t>Ø1</w:t>
      </w:r>
      <w:r>
        <w:rPr>
          <w:rFonts w:ascii="돋움체" w:eastAsia="돋움체" w:hAnsi="돋움체"/>
          <w:sz w:val="26"/>
          <w:szCs w:val="26"/>
        </w:rPr>
        <w:t>25</w:t>
      </w:r>
      <w:r>
        <w:rPr>
          <w:rFonts w:ascii="돋움체" w:eastAsia="돋움체" w:hAnsi="돋움체" w:hint="eastAsia"/>
          <w:sz w:val="26"/>
          <w:szCs w:val="26"/>
        </w:rPr>
        <w:t>㎜</w:t>
      </w:r>
      <w:r>
        <w:rPr>
          <w:rFonts w:ascii="돋움체" w:eastAsia="돋움체" w:hAnsi="돋움체" w:hint="eastAsia"/>
          <w:sz w:val="26"/>
          <w:szCs w:val="26"/>
        </w:rPr>
        <w:t>)</w:t>
      </w:r>
    </w:p>
    <w:p w14:paraId="328A925F" w14:textId="77777777" w:rsidR="00000000" w:rsidRDefault="00000000" w:rsidP="009901A9">
      <w:pPr>
        <w:rPr>
          <w:rFonts w:ascii="돋움체" w:eastAsia="돋움체" w:hAnsi="돋움체"/>
          <w:sz w:val="26"/>
          <w:szCs w:val="26"/>
        </w:rPr>
      </w:pPr>
      <w:r>
        <w:rPr>
          <w:rFonts w:ascii="돋움체" w:eastAsia="돋움체" w:hAnsi="돋움체" w:hint="eastAsia"/>
          <w:sz w:val="26"/>
          <w:szCs w:val="26"/>
        </w:rPr>
        <w:t>다</w:t>
      </w:r>
      <w:r>
        <w:rPr>
          <w:rFonts w:ascii="돋움체" w:eastAsia="돋움체" w:hAnsi="돋움체" w:hint="eastAsia"/>
          <w:sz w:val="26"/>
          <w:szCs w:val="26"/>
        </w:rPr>
        <w:t xml:space="preserve">. </w:t>
      </w:r>
      <w:r>
        <w:rPr>
          <w:rFonts w:ascii="돋움체" w:eastAsia="돋움체" w:hAnsi="돋움체" w:hint="eastAsia"/>
          <w:sz w:val="26"/>
          <w:szCs w:val="26"/>
        </w:rPr>
        <w:t>재질</w:t>
      </w:r>
      <w:r>
        <w:rPr>
          <w:rFonts w:ascii="돋움체" w:eastAsia="돋움체" w:hAnsi="돋움체" w:hint="eastAsia"/>
          <w:sz w:val="26"/>
          <w:szCs w:val="26"/>
        </w:rPr>
        <w:t xml:space="preserve"> : AL,</w:t>
      </w:r>
      <w:r>
        <w:rPr>
          <w:rFonts w:ascii="돋움체" w:eastAsia="돋움체" w:hAnsi="돋움체"/>
          <w:sz w:val="26"/>
          <w:szCs w:val="26"/>
        </w:rPr>
        <w:t xml:space="preserve"> PC</w:t>
      </w:r>
      <w:r>
        <w:rPr>
          <w:rFonts w:ascii="돋움체" w:eastAsia="돋움체" w:hAnsi="돋움체"/>
          <w:sz w:val="26"/>
          <w:szCs w:val="26"/>
        </w:rPr>
        <w:t>(</w:t>
      </w:r>
      <w:r>
        <w:rPr>
          <w:rFonts w:ascii="돋움체" w:eastAsia="돋움체" w:hAnsi="돋움체" w:hint="eastAsia"/>
          <w:sz w:val="26"/>
          <w:szCs w:val="26"/>
        </w:rPr>
        <w:t>반사체</w:t>
      </w:r>
      <w:r>
        <w:rPr>
          <w:rFonts w:ascii="돋움체" w:eastAsia="돋움체" w:hAnsi="돋움체" w:hint="eastAsia"/>
          <w:sz w:val="26"/>
          <w:szCs w:val="26"/>
        </w:rPr>
        <w:t>)</w:t>
      </w:r>
    </w:p>
    <w:p w14:paraId="091E2048" w14:textId="77777777" w:rsidR="00000000" w:rsidRDefault="00000000" w:rsidP="009901A9"/>
    <w:p w14:paraId="333DFBA6" w14:textId="2521D8FE" w:rsidR="00000000" w:rsidRDefault="00000000" w:rsidP="009901A9">
      <w:pPr>
        <w:rPr>
          <w:rFonts w:ascii="돋움체" w:eastAsia="돋움체" w:hAnsi="돋움체"/>
          <w:b/>
          <w:bCs/>
          <w:sz w:val="28"/>
          <w:szCs w:val="28"/>
        </w:rPr>
      </w:pPr>
      <w:r>
        <w:rPr>
          <w:rFonts w:ascii="돋움체" w:eastAsia="돋움체" w:hAnsi="돋움체" w:hint="eastAsia"/>
          <w:sz w:val="28"/>
          <w:szCs w:val="28"/>
        </w:rPr>
        <w:t>4</w:t>
      </w:r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. </w:t>
      </w:r>
      <w:r>
        <w:rPr>
          <w:rFonts w:ascii="돋움체" w:eastAsia="돋움체" w:hAnsi="돋움체" w:hint="eastAsia"/>
          <w:b/>
          <w:bCs/>
          <w:sz w:val="28"/>
          <w:szCs w:val="28"/>
        </w:rPr>
        <w:t>제품의</w:t>
      </w:r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>
        <w:rPr>
          <w:rFonts w:ascii="돋움체" w:eastAsia="돋움체" w:hAnsi="돋움체" w:hint="eastAsia"/>
          <w:b/>
          <w:bCs/>
          <w:sz w:val="28"/>
          <w:szCs w:val="28"/>
        </w:rPr>
        <w:t>구조</w:t>
      </w:r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>
        <w:rPr>
          <w:rFonts w:ascii="돋움체" w:eastAsia="돋움체" w:hAnsi="돋움체" w:hint="eastAsia"/>
          <w:b/>
          <w:bCs/>
          <w:sz w:val="28"/>
          <w:szCs w:val="28"/>
        </w:rPr>
        <w:t>및</w:t>
      </w:r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>
        <w:rPr>
          <w:rFonts w:ascii="돋움체" w:eastAsia="돋움체" w:hAnsi="돋움체" w:hint="eastAsia"/>
          <w:b/>
          <w:bCs/>
          <w:sz w:val="28"/>
          <w:szCs w:val="28"/>
        </w:rPr>
        <w:t>특징</w:t>
      </w:r>
    </w:p>
    <w:p w14:paraId="529016CE" w14:textId="6BFFCB25" w:rsidR="00000000" w:rsidRDefault="00CC52FD" w:rsidP="009901A9">
      <w:r w:rsidRPr="00CC52FD">
        <w:drawing>
          <wp:inline distT="0" distB="0" distL="0" distR="0" wp14:anchorId="4F213943" wp14:editId="44A7EA27">
            <wp:extent cx="3990975" cy="3135278"/>
            <wp:effectExtent l="0" t="0" r="0" b="8255"/>
            <wp:docPr id="23607497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0749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9962" cy="315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11D36" w14:textId="77777777" w:rsidR="00000000" w:rsidRDefault="00000000" w:rsidP="009901A9"/>
    <w:p w14:paraId="7CC7BD91" w14:textId="77777777" w:rsidR="00000000" w:rsidRDefault="00000000" w:rsidP="009901A9"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5. </w:t>
      </w:r>
      <w:r>
        <w:rPr>
          <w:rFonts w:ascii="돋움체" w:eastAsia="돋움체" w:hAnsi="돋움체" w:hint="eastAsia"/>
          <w:b/>
          <w:bCs/>
          <w:sz w:val="28"/>
          <w:szCs w:val="28"/>
        </w:rPr>
        <w:t>설치</w:t>
      </w:r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>
        <w:rPr>
          <w:rFonts w:ascii="돋움체" w:eastAsia="돋움체" w:hAnsi="돋움체" w:hint="eastAsia"/>
          <w:b/>
          <w:bCs/>
          <w:sz w:val="28"/>
          <w:szCs w:val="28"/>
        </w:rPr>
        <w:t>방법</w:t>
      </w:r>
    </w:p>
    <w:p w14:paraId="15C050A0" w14:textId="77777777" w:rsidR="00000000" w:rsidRDefault="00000000" w:rsidP="009901A9">
      <w:r>
        <w:rPr>
          <w:rFonts w:ascii="돋움체" w:eastAsia="돋움체" w:hAnsi="돋움체" w:hint="eastAsia"/>
          <w:sz w:val="26"/>
          <w:szCs w:val="26"/>
        </w:rPr>
        <w:t>가</w:t>
      </w:r>
      <w:r>
        <w:rPr>
          <w:rFonts w:ascii="돋움체" w:eastAsia="돋움체" w:hAnsi="돋움체" w:hint="eastAsia"/>
          <w:sz w:val="26"/>
          <w:szCs w:val="26"/>
        </w:rPr>
        <w:t xml:space="preserve">. </w:t>
      </w:r>
      <w:r>
        <w:rPr>
          <w:rFonts w:ascii="돋움체" w:eastAsia="돋움체" w:hAnsi="돋움체" w:hint="eastAsia"/>
          <w:sz w:val="26"/>
          <w:szCs w:val="26"/>
        </w:rPr>
        <w:t>시공에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필요한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안전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조치</w:t>
      </w:r>
    </w:p>
    <w:p w14:paraId="0DE1C1CD" w14:textId="77777777" w:rsidR="00000000" w:rsidRDefault="00000000" w:rsidP="009901A9">
      <w:r>
        <w:rPr>
          <w:rFonts w:ascii="돋움체" w:eastAsia="돋움체" w:hAnsi="돋움체" w:hint="eastAsia"/>
          <w:sz w:val="26"/>
          <w:szCs w:val="26"/>
        </w:rPr>
        <w:t>시공자는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사전에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운전자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및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보행자</w:t>
      </w:r>
      <w:r>
        <w:rPr>
          <w:rFonts w:ascii="돋움체" w:eastAsia="돋움체" w:hAnsi="돋움체" w:hint="eastAsia"/>
          <w:sz w:val="26"/>
          <w:szCs w:val="26"/>
        </w:rPr>
        <w:t>,</w:t>
      </w:r>
      <w:r>
        <w:rPr>
          <w:rFonts w:ascii="돋움체" w:eastAsia="돋움체" w:hAnsi="돋움체" w:hint="eastAsia"/>
          <w:sz w:val="26"/>
          <w:szCs w:val="26"/>
        </w:rPr>
        <w:t>작업자에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대한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안전조치를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취한다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14:paraId="28D48760" w14:textId="77777777" w:rsidR="00000000" w:rsidRDefault="00000000" w:rsidP="009901A9">
      <w:r>
        <w:rPr>
          <w:rFonts w:ascii="돋움체" w:eastAsia="돋움체" w:hAnsi="돋움체" w:hint="eastAsia"/>
          <w:sz w:val="26"/>
          <w:szCs w:val="26"/>
        </w:rPr>
        <w:t>나</w:t>
      </w:r>
      <w:r>
        <w:rPr>
          <w:rFonts w:ascii="돋움체" w:eastAsia="돋움체" w:hAnsi="돋움체" w:hint="eastAsia"/>
          <w:sz w:val="26"/>
          <w:szCs w:val="26"/>
        </w:rPr>
        <w:t xml:space="preserve">. </w:t>
      </w:r>
      <w:r>
        <w:rPr>
          <w:rFonts w:ascii="돋움체" w:eastAsia="돋움체" w:hAnsi="돋움체" w:hint="eastAsia"/>
          <w:sz w:val="26"/>
          <w:szCs w:val="26"/>
        </w:rPr>
        <w:t>시공순서</w:t>
      </w:r>
    </w:p>
    <w:p w14:paraId="7C5A46A9" w14:textId="77777777" w:rsidR="00000000" w:rsidRDefault="00000000" w:rsidP="009901A9">
      <w:r>
        <w:rPr>
          <w:rFonts w:ascii="돋움체" w:eastAsia="돋움체" w:hAnsi="돋움체" w:hint="eastAsia"/>
          <w:sz w:val="26"/>
          <w:szCs w:val="26"/>
        </w:rPr>
        <w:t xml:space="preserve">1) </w:t>
      </w:r>
      <w:r>
        <w:rPr>
          <w:rFonts w:ascii="돋움체" w:eastAsia="돋움체" w:hAnsi="돋움체" w:hint="eastAsia"/>
          <w:sz w:val="26"/>
          <w:szCs w:val="26"/>
        </w:rPr>
        <w:t>쏠로도로</w:t>
      </w:r>
      <w:r>
        <w:rPr>
          <w:rFonts w:ascii="돋움체" w:eastAsia="돋움체" w:hAnsi="돋움체" w:hint="eastAsia"/>
          <w:sz w:val="26"/>
          <w:szCs w:val="26"/>
        </w:rPr>
        <w:t>표지병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매립</w:t>
      </w:r>
      <w:r>
        <w:rPr>
          <w:rFonts w:ascii="돋움체" w:eastAsia="돋움체" w:hAnsi="돋움체" w:hint="eastAsia"/>
          <w:sz w:val="26"/>
          <w:szCs w:val="26"/>
        </w:rPr>
        <w:t>식</w:t>
      </w:r>
      <w:r>
        <w:rPr>
          <w:rFonts w:ascii="돋움체" w:eastAsia="돋움체" w:hAnsi="돋움체" w:hint="eastAsia"/>
          <w:sz w:val="26"/>
          <w:szCs w:val="26"/>
        </w:rPr>
        <w:t>의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설치는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설계도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및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시방서에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의거하여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시공한다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14:paraId="2E55CAF7" w14:textId="77777777" w:rsidR="00000000" w:rsidRDefault="00000000" w:rsidP="009901A9">
      <w:r>
        <w:rPr>
          <w:rFonts w:ascii="돋움체" w:eastAsia="돋움체" w:hAnsi="돋움체" w:hint="eastAsia"/>
          <w:sz w:val="26"/>
          <w:szCs w:val="26"/>
        </w:rPr>
        <w:t xml:space="preserve">2) </w:t>
      </w:r>
      <w:r>
        <w:rPr>
          <w:rFonts w:ascii="돋움체" w:eastAsia="돋움체" w:hAnsi="돋움체" w:hint="eastAsia"/>
          <w:sz w:val="26"/>
          <w:szCs w:val="26"/>
        </w:rPr>
        <w:t>시공자는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발주처의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설계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사양에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의거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시내도로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지방도로등을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구분하여</w:t>
      </w:r>
    </w:p>
    <w:p w14:paraId="2C582C17" w14:textId="77777777" w:rsidR="00000000" w:rsidRDefault="00000000" w:rsidP="009901A9">
      <w:r>
        <w:rPr>
          <w:rFonts w:ascii="돋움체" w:eastAsia="돋움체" w:hAnsi="돋움체" w:hint="eastAsia"/>
          <w:sz w:val="26"/>
          <w:szCs w:val="26"/>
        </w:rPr>
        <w:t>곡선구간</w:t>
      </w:r>
      <w:r>
        <w:rPr>
          <w:rFonts w:ascii="돋움체" w:eastAsia="돋움체" w:hAnsi="돋움체" w:hint="eastAsia"/>
          <w:sz w:val="26"/>
          <w:szCs w:val="26"/>
        </w:rPr>
        <w:t xml:space="preserve">: M, </w:t>
      </w:r>
      <w:r>
        <w:rPr>
          <w:rFonts w:ascii="돋움체" w:eastAsia="돋움체" w:hAnsi="돋움체" w:hint="eastAsia"/>
          <w:sz w:val="26"/>
          <w:szCs w:val="26"/>
        </w:rPr>
        <w:t>직선구간</w:t>
      </w:r>
      <w:r>
        <w:rPr>
          <w:rFonts w:ascii="돋움체" w:eastAsia="돋움체" w:hAnsi="돋움체" w:hint="eastAsia"/>
          <w:sz w:val="26"/>
          <w:szCs w:val="26"/>
        </w:rPr>
        <w:t xml:space="preserve">: </w:t>
      </w:r>
      <w:r>
        <w:rPr>
          <w:rFonts w:ascii="돋움체" w:eastAsia="돋움체" w:hAnsi="돋움체" w:hint="eastAsia"/>
          <w:sz w:val="26"/>
          <w:szCs w:val="26"/>
        </w:rPr>
        <w:t>M,</w:t>
      </w:r>
      <w:r>
        <w:rPr>
          <w:rFonts w:ascii="돋움체" w:eastAsia="돋움체" w:hAnsi="돋움체" w:hint="eastAsia"/>
          <w:sz w:val="26"/>
          <w:szCs w:val="26"/>
        </w:rPr>
        <w:t>안전지대</w:t>
      </w:r>
      <w:r>
        <w:rPr>
          <w:rFonts w:ascii="돋움체" w:eastAsia="돋움체" w:hAnsi="돋움체" w:hint="eastAsia"/>
          <w:sz w:val="26"/>
          <w:szCs w:val="26"/>
        </w:rPr>
        <w:t xml:space="preserve">: M </w:t>
      </w:r>
      <w:r>
        <w:rPr>
          <w:rFonts w:ascii="돋움체" w:eastAsia="돋움체" w:hAnsi="돋움체" w:hint="eastAsia"/>
          <w:sz w:val="26"/>
          <w:szCs w:val="26"/>
        </w:rPr>
        <w:t>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맞추어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설치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위치를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표시한다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14:paraId="4DA03756" w14:textId="39420B99" w:rsidR="00000000" w:rsidRDefault="00000000" w:rsidP="009901A9">
      <w:r>
        <w:rPr>
          <w:rFonts w:ascii="돋움체" w:eastAsia="돋움체" w:hAnsi="돋움체" w:hint="eastAsia"/>
          <w:sz w:val="26"/>
          <w:szCs w:val="26"/>
        </w:rPr>
        <w:t xml:space="preserve">3) </w:t>
      </w:r>
      <w:r>
        <w:rPr>
          <w:rFonts w:ascii="돋움체" w:eastAsia="돋움체" w:hAnsi="돋움체" w:hint="eastAsia"/>
          <w:sz w:val="26"/>
          <w:szCs w:val="26"/>
        </w:rPr>
        <w:t>Φ</w:t>
      </w:r>
      <w:r>
        <w:rPr>
          <w:rFonts w:ascii="돋움체" w:eastAsia="돋움체" w:hAnsi="돋움체" w:hint="eastAsia"/>
          <w:sz w:val="26"/>
          <w:szCs w:val="26"/>
        </w:rPr>
        <w:t>125</w:t>
      </w:r>
      <w:r>
        <w:rPr>
          <w:rFonts w:ascii="돋움체" w:eastAsia="돋움체" w:hAnsi="돋움체" w:hint="eastAsia"/>
          <w:sz w:val="26"/>
          <w:szCs w:val="26"/>
        </w:rPr>
        <w:t>드릴을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사용하여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약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/>
          <w:sz w:val="26"/>
          <w:szCs w:val="26"/>
        </w:rPr>
        <w:t>7</w:t>
      </w:r>
      <w:r>
        <w:rPr>
          <w:rFonts w:ascii="돋움체" w:eastAsia="돋움체" w:hAnsi="돋움체"/>
          <w:sz w:val="26"/>
          <w:szCs w:val="26"/>
        </w:rPr>
        <w:t xml:space="preserve">0mm </w:t>
      </w:r>
      <w:r>
        <w:rPr>
          <w:rFonts w:ascii="돋움체" w:eastAsia="돋움체" w:hAnsi="돋움체" w:hint="eastAsia"/>
          <w:sz w:val="26"/>
          <w:szCs w:val="26"/>
        </w:rPr>
        <w:t>깊이까지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천공하고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바닥면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평탄화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작업을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한다</w:t>
      </w:r>
      <w:r>
        <w:rPr>
          <w:rFonts w:ascii="돋움체" w:eastAsia="돋움체" w:hAnsi="돋움체" w:hint="eastAsia"/>
          <w:sz w:val="26"/>
          <w:szCs w:val="26"/>
        </w:rPr>
        <w:t>.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14:paraId="1677B4F0" w14:textId="77777777" w:rsidR="00000000" w:rsidRDefault="00000000" w:rsidP="009901A9">
      <w:r>
        <w:rPr>
          <w:rFonts w:ascii="돋움체" w:eastAsia="돋움체" w:hAnsi="돋움체" w:hint="eastAsia"/>
          <w:sz w:val="26"/>
          <w:szCs w:val="26"/>
        </w:rPr>
        <w:t xml:space="preserve">4) </w:t>
      </w:r>
      <w:r>
        <w:rPr>
          <w:rFonts w:ascii="돋움체" w:eastAsia="돋움체" w:hAnsi="돋움체" w:hint="eastAsia"/>
          <w:sz w:val="26"/>
          <w:szCs w:val="26"/>
        </w:rPr>
        <w:t>천공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위치의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이물질을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제거하고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도로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표지병용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접착제</w:t>
      </w:r>
      <w:r>
        <w:rPr>
          <w:rFonts w:ascii="돋움체" w:eastAsia="돋움체" w:hAnsi="돋움체" w:hint="eastAsia"/>
          <w:sz w:val="26"/>
          <w:szCs w:val="26"/>
        </w:rPr>
        <w:t>(</w:t>
      </w:r>
      <w:r>
        <w:rPr>
          <w:rFonts w:ascii="돋움체" w:eastAsia="돋움체" w:hAnsi="돋움체" w:hint="eastAsia"/>
          <w:sz w:val="26"/>
          <w:szCs w:val="26"/>
        </w:rPr>
        <w:t>에폭시</w:t>
      </w:r>
      <w:r>
        <w:rPr>
          <w:rFonts w:ascii="돋움체" w:eastAsia="돋움체" w:hAnsi="돋움체" w:hint="eastAsia"/>
          <w:sz w:val="26"/>
          <w:szCs w:val="26"/>
        </w:rPr>
        <w:t>)</w:t>
      </w:r>
      <w:r>
        <w:rPr>
          <w:rFonts w:ascii="돋움체" w:eastAsia="돋움체" w:hAnsi="돋움체" w:hint="eastAsia"/>
          <w:sz w:val="26"/>
          <w:szCs w:val="26"/>
        </w:rPr>
        <w:t>와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경화제를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혼합비율에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맞추어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적당량을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넣는다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14:paraId="096514BC" w14:textId="77777777" w:rsidR="00000000" w:rsidRDefault="00000000" w:rsidP="009901A9">
      <w:r>
        <w:rPr>
          <w:rFonts w:ascii="돋움체" w:eastAsia="돋움체" w:hAnsi="돋움체" w:hint="eastAsia"/>
          <w:sz w:val="26"/>
          <w:szCs w:val="26"/>
        </w:rPr>
        <w:t xml:space="preserve">5) </w:t>
      </w:r>
      <w:r>
        <w:rPr>
          <w:rFonts w:ascii="돋움체" w:eastAsia="돋움체" w:hAnsi="돋움체" w:hint="eastAsia"/>
          <w:sz w:val="26"/>
          <w:szCs w:val="26"/>
        </w:rPr>
        <w:t>표지병</w:t>
      </w:r>
      <w:r>
        <w:rPr>
          <w:rFonts w:ascii="돋움체" w:eastAsia="돋움체" w:hAnsi="돋움체" w:hint="eastAsia"/>
          <w:sz w:val="26"/>
          <w:szCs w:val="26"/>
        </w:rPr>
        <w:t>의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걸림턱이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노면에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밀착하여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걸리도록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하며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수평을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유지하여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설치하고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자연스럽게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눌러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넣고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각도를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맞춘다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14:paraId="05D936F5" w14:textId="77777777" w:rsidR="00000000" w:rsidRDefault="00000000" w:rsidP="009901A9">
      <w:r>
        <w:rPr>
          <w:rFonts w:ascii="돋움체" w:eastAsia="돋움체" w:hAnsi="돋움체" w:hint="eastAsia"/>
          <w:sz w:val="26"/>
          <w:szCs w:val="26"/>
        </w:rPr>
        <w:t xml:space="preserve">6) </w:t>
      </w:r>
      <w:r>
        <w:rPr>
          <w:rFonts w:ascii="돋움체" w:eastAsia="돋움체" w:hAnsi="돋움체" w:hint="eastAsia"/>
          <w:sz w:val="26"/>
          <w:szCs w:val="26"/>
        </w:rPr>
        <w:t>접착제가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경화될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때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까지</w:t>
      </w:r>
      <w:r>
        <w:rPr>
          <w:rFonts w:ascii="돋움체" w:eastAsia="돋움체" w:hAnsi="돋움체" w:hint="eastAsia"/>
          <w:sz w:val="26"/>
          <w:szCs w:val="26"/>
        </w:rPr>
        <w:t>(</w:t>
      </w:r>
      <w:r>
        <w:rPr>
          <w:rFonts w:ascii="돋움체" w:eastAsia="돋움체" w:hAnsi="돋움체" w:hint="eastAsia"/>
          <w:sz w:val="26"/>
          <w:szCs w:val="26"/>
        </w:rPr>
        <w:t>약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/>
          <w:sz w:val="26"/>
          <w:szCs w:val="26"/>
        </w:rPr>
        <w:t>40</w:t>
      </w:r>
      <w:r>
        <w:rPr>
          <w:rFonts w:ascii="돋움체" w:eastAsia="돋움체" w:hAnsi="돋움체" w:hint="eastAsia"/>
          <w:sz w:val="26"/>
          <w:szCs w:val="26"/>
        </w:rPr>
        <w:t>~</w:t>
      </w:r>
      <w:r>
        <w:rPr>
          <w:rFonts w:ascii="돋움체" w:eastAsia="돋움체" w:hAnsi="돋움체"/>
          <w:sz w:val="26"/>
          <w:szCs w:val="26"/>
        </w:rPr>
        <w:t>60</w:t>
      </w:r>
      <w:r>
        <w:rPr>
          <w:rFonts w:ascii="돋움체" w:eastAsia="돋움체" w:hAnsi="돋움체" w:hint="eastAsia"/>
          <w:sz w:val="26"/>
          <w:szCs w:val="26"/>
        </w:rPr>
        <w:t>분</w:t>
      </w:r>
      <w:r>
        <w:rPr>
          <w:rFonts w:ascii="돋움체" w:eastAsia="돋움체" w:hAnsi="돋움체" w:hint="eastAsia"/>
          <w:sz w:val="26"/>
          <w:szCs w:val="26"/>
        </w:rPr>
        <w:t xml:space="preserve">) </w:t>
      </w:r>
      <w:r>
        <w:rPr>
          <w:rFonts w:ascii="돋움체" w:eastAsia="돋움체" w:hAnsi="돋움체" w:hint="eastAsia"/>
          <w:sz w:val="26"/>
          <w:szCs w:val="26"/>
        </w:rPr>
        <w:t>외력을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받지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않토록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한다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14:paraId="791E137E" w14:textId="77777777" w:rsidR="00000000" w:rsidRDefault="00000000" w:rsidP="009901A9">
      <w:r>
        <w:rPr>
          <w:rFonts w:ascii="돋움체" w:eastAsia="돋움체" w:hAnsi="돋움체" w:hint="eastAsia"/>
          <w:sz w:val="26"/>
          <w:szCs w:val="26"/>
        </w:rPr>
        <w:t xml:space="preserve">7) </w:t>
      </w:r>
      <w:r>
        <w:rPr>
          <w:rFonts w:ascii="돋움체" w:eastAsia="돋움체" w:hAnsi="돋움체" w:hint="eastAsia"/>
          <w:sz w:val="26"/>
          <w:szCs w:val="26"/>
        </w:rPr>
        <w:t>시공한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표지병의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시공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상태를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확인한다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14:paraId="11DEB559" w14:textId="77777777" w:rsidR="00000000" w:rsidRDefault="00000000" w:rsidP="009901A9">
      <w:pPr>
        <w:rPr>
          <w:rFonts w:ascii="돋움체" w:eastAsia="돋움체" w:hAnsi="돋움체"/>
          <w:sz w:val="26"/>
          <w:szCs w:val="26"/>
        </w:rPr>
      </w:pPr>
      <w:r>
        <w:rPr>
          <w:rFonts w:ascii="돋움체" w:eastAsia="돋움체" w:hAnsi="돋움체" w:hint="eastAsia"/>
          <w:sz w:val="26"/>
          <w:szCs w:val="26"/>
        </w:rPr>
        <w:t xml:space="preserve">8) </w:t>
      </w:r>
      <w:r>
        <w:rPr>
          <w:rFonts w:ascii="돋움체" w:eastAsia="돋움체" w:hAnsi="돋움체" w:hint="eastAsia"/>
          <w:sz w:val="26"/>
          <w:szCs w:val="26"/>
        </w:rPr>
        <w:t>주변을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정리하고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안전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조치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시설물을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철거한다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14:paraId="27DFD274" w14:textId="77777777" w:rsidR="00000000" w:rsidRDefault="00000000" w:rsidP="009901A9"/>
    <w:p w14:paraId="50996BAE" w14:textId="77777777" w:rsidR="00000000" w:rsidRDefault="00000000" w:rsidP="009901A9"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6. </w:t>
      </w:r>
      <w:r>
        <w:rPr>
          <w:rFonts w:ascii="돋움체" w:eastAsia="돋움체" w:hAnsi="돋움체" w:hint="eastAsia"/>
          <w:b/>
          <w:bCs/>
          <w:sz w:val="28"/>
          <w:szCs w:val="28"/>
        </w:rPr>
        <w:t>검수</w:t>
      </w:r>
    </w:p>
    <w:p w14:paraId="28C4CD40" w14:textId="77777777" w:rsidR="00000000" w:rsidRDefault="00000000" w:rsidP="009901A9">
      <w:r>
        <w:rPr>
          <w:rFonts w:ascii="돋움체" w:eastAsia="돋움체" w:hAnsi="돋움체" w:hint="eastAsia"/>
          <w:sz w:val="26"/>
          <w:szCs w:val="26"/>
        </w:rPr>
        <w:t>시공이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종료되면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발주처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및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감독관의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입회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하에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검수를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받는다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14:paraId="2102DE54" w14:textId="77777777" w:rsidR="00000000" w:rsidRDefault="00000000" w:rsidP="009901A9">
      <w:r>
        <w:rPr>
          <w:rFonts w:ascii="돋움체" w:eastAsia="돋움체" w:hAnsi="돋움체" w:hint="eastAsia"/>
          <w:sz w:val="26"/>
          <w:szCs w:val="26"/>
        </w:rPr>
        <w:t xml:space="preserve">* </w:t>
      </w:r>
      <w:r>
        <w:rPr>
          <w:rFonts w:ascii="돋움체" w:eastAsia="돋움체" w:hAnsi="돋움체" w:hint="eastAsia"/>
          <w:sz w:val="26"/>
          <w:szCs w:val="26"/>
        </w:rPr>
        <w:t>발주처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및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감독관의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입회가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불가능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할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경우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시공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과정의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전</w:t>
      </w:r>
      <w:r>
        <w:rPr>
          <w:rFonts w:ascii="돋움체" w:eastAsia="돋움체" w:hAnsi="돋움체" w:hint="eastAsia"/>
          <w:sz w:val="26"/>
          <w:szCs w:val="26"/>
        </w:rPr>
        <w:t>,</w:t>
      </w:r>
      <w:r>
        <w:rPr>
          <w:rFonts w:ascii="돋움체" w:eastAsia="돋움체" w:hAnsi="돋움체" w:hint="eastAsia"/>
          <w:sz w:val="26"/>
          <w:szCs w:val="26"/>
        </w:rPr>
        <w:t>중</w:t>
      </w:r>
      <w:r>
        <w:rPr>
          <w:rFonts w:ascii="돋움체" w:eastAsia="돋움체" w:hAnsi="돋움체" w:hint="eastAsia"/>
          <w:sz w:val="26"/>
          <w:szCs w:val="26"/>
        </w:rPr>
        <w:t>,</w:t>
      </w:r>
      <w:r>
        <w:rPr>
          <w:rFonts w:ascii="돋움체" w:eastAsia="돋움체" w:hAnsi="돋움체" w:hint="eastAsia"/>
          <w:sz w:val="26"/>
          <w:szCs w:val="26"/>
        </w:rPr>
        <w:t>후를</w:t>
      </w:r>
    </w:p>
    <w:p w14:paraId="0617FA56" w14:textId="77777777" w:rsidR="00000000" w:rsidRDefault="00000000" w:rsidP="009901A9">
      <w:pPr>
        <w:rPr>
          <w:rFonts w:ascii="돋움체" w:eastAsia="돋움체" w:hAnsi="돋움체"/>
          <w:sz w:val="26"/>
          <w:szCs w:val="26"/>
        </w:rPr>
      </w:pPr>
      <w:r>
        <w:rPr>
          <w:rFonts w:ascii="돋움체" w:eastAsia="돋움체" w:hAnsi="돋움체" w:hint="eastAsia"/>
          <w:sz w:val="26"/>
          <w:szCs w:val="26"/>
        </w:rPr>
        <w:t>촬영하여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시공이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완료되었음을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입증하도록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하여야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한다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14:paraId="60EB6319" w14:textId="77777777" w:rsidR="00000000" w:rsidRDefault="00000000" w:rsidP="009901A9"/>
    <w:p w14:paraId="41459637" w14:textId="77777777" w:rsidR="00000000" w:rsidRDefault="00000000" w:rsidP="009901A9"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7. </w:t>
      </w:r>
      <w:r>
        <w:rPr>
          <w:rFonts w:ascii="돋움체" w:eastAsia="돋움체" w:hAnsi="돋움체" w:hint="eastAsia"/>
          <w:b/>
          <w:bCs/>
          <w:sz w:val="28"/>
          <w:szCs w:val="28"/>
        </w:rPr>
        <w:t>유지관리</w:t>
      </w:r>
    </w:p>
    <w:p w14:paraId="25A0978B" w14:textId="77777777" w:rsidR="00000000" w:rsidRDefault="00000000" w:rsidP="0007680B">
      <w:r>
        <w:rPr>
          <w:rFonts w:ascii="돋움체" w:eastAsia="돋움체" w:hAnsi="돋움체" w:hint="eastAsia"/>
          <w:sz w:val="26"/>
          <w:szCs w:val="26"/>
        </w:rPr>
        <w:t>설치된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쏠라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도로</w:t>
      </w:r>
      <w:r>
        <w:rPr>
          <w:rFonts w:ascii="돋움체" w:eastAsia="돋움체" w:hAnsi="돋움체" w:hint="eastAsia"/>
          <w:sz w:val="26"/>
          <w:szCs w:val="26"/>
        </w:rPr>
        <w:t>표지병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매립식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은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주기적인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점검을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통하여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제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기능을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발휘하는지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점검</w:t>
      </w:r>
      <w:r>
        <w:rPr>
          <w:rFonts w:hint="eastAsia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하고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유지관리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하여야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한다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14:paraId="1CE287FD" w14:textId="77777777" w:rsidR="00000000" w:rsidRDefault="00000000" w:rsidP="0007680B">
      <w:pPr>
        <w:ind w:firstLineChars="200" w:firstLine="520"/>
      </w:pPr>
      <w:r>
        <w:rPr>
          <w:rFonts w:ascii="돋움체" w:eastAsia="돋움체" w:hAnsi="돋움체" w:hint="eastAsia"/>
          <w:sz w:val="26"/>
          <w:szCs w:val="26"/>
        </w:rPr>
        <w:lastRenderedPageBreak/>
        <w:t>가</w:t>
      </w:r>
      <w:r>
        <w:rPr>
          <w:rFonts w:ascii="돋움체" w:eastAsia="돋움체" w:hAnsi="돋움체" w:hint="eastAsia"/>
          <w:sz w:val="26"/>
          <w:szCs w:val="26"/>
        </w:rPr>
        <w:t>.</w:t>
      </w:r>
      <w:r>
        <w:rPr>
          <w:rFonts w:ascii="돋움체" w:eastAsia="돋움체" w:hAnsi="돋움체" w:hint="eastAsia"/>
          <w:sz w:val="26"/>
          <w:szCs w:val="26"/>
        </w:rPr>
        <w:t>점검</w:t>
      </w:r>
    </w:p>
    <w:p w14:paraId="3987BC3E" w14:textId="77777777" w:rsidR="00000000" w:rsidRDefault="00000000" w:rsidP="0007680B">
      <w:pPr>
        <w:ind w:firstLineChars="300" w:firstLine="780"/>
      </w:pPr>
      <w:r>
        <w:rPr>
          <w:rFonts w:ascii="돋움체" w:eastAsia="돋움체" w:hAnsi="돋움체" w:hint="eastAsia"/>
          <w:sz w:val="26"/>
          <w:szCs w:val="26"/>
        </w:rPr>
        <w:t>점검은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통상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순회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점검을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통하여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이상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유무를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확인한다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14:paraId="274D6D5E" w14:textId="77777777" w:rsidR="00000000" w:rsidRDefault="00000000" w:rsidP="0007680B">
      <w:pPr>
        <w:ind w:firstLineChars="300" w:firstLine="780"/>
      </w:pPr>
      <w:r>
        <w:rPr>
          <w:rFonts w:ascii="돋움체" w:eastAsia="돋움체" w:hAnsi="돋움체" w:hint="eastAsia"/>
          <w:sz w:val="26"/>
          <w:szCs w:val="26"/>
        </w:rPr>
        <w:t xml:space="preserve">1) </w:t>
      </w:r>
      <w:r>
        <w:rPr>
          <w:rFonts w:ascii="돋움체" w:eastAsia="돋움체" w:hAnsi="돋움체" w:hint="eastAsia"/>
          <w:sz w:val="26"/>
          <w:szCs w:val="26"/>
        </w:rPr>
        <w:t>함몰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상태</w:t>
      </w:r>
    </w:p>
    <w:p w14:paraId="606976A1" w14:textId="77777777" w:rsidR="00000000" w:rsidRDefault="00000000" w:rsidP="0007680B">
      <w:pPr>
        <w:ind w:firstLineChars="300" w:firstLine="780"/>
      </w:pPr>
      <w:r>
        <w:rPr>
          <w:rFonts w:ascii="돋움체" w:eastAsia="돋움체" w:hAnsi="돋움체" w:hint="eastAsia"/>
          <w:sz w:val="26"/>
          <w:szCs w:val="26"/>
        </w:rPr>
        <w:t xml:space="preserve">2) </w:t>
      </w:r>
      <w:r>
        <w:rPr>
          <w:rFonts w:ascii="돋움체" w:eastAsia="돋움체" w:hAnsi="돋움체" w:hint="eastAsia"/>
          <w:sz w:val="26"/>
          <w:szCs w:val="26"/>
        </w:rPr>
        <w:t>파손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유무</w:t>
      </w:r>
    </w:p>
    <w:p w14:paraId="48F8E344" w14:textId="77777777" w:rsidR="00000000" w:rsidRDefault="00000000" w:rsidP="0007680B">
      <w:pPr>
        <w:ind w:firstLineChars="200" w:firstLine="520"/>
      </w:pPr>
      <w:r>
        <w:rPr>
          <w:rFonts w:ascii="돋움체" w:eastAsia="돋움체" w:hAnsi="돋움체" w:hint="eastAsia"/>
          <w:sz w:val="26"/>
          <w:szCs w:val="26"/>
        </w:rPr>
        <w:t>나</w:t>
      </w:r>
      <w:r>
        <w:rPr>
          <w:rFonts w:ascii="돋움체" w:eastAsia="돋움체" w:hAnsi="돋움체" w:hint="eastAsia"/>
          <w:sz w:val="26"/>
          <w:szCs w:val="26"/>
        </w:rPr>
        <w:t>.</w:t>
      </w:r>
      <w:r>
        <w:rPr>
          <w:rFonts w:ascii="돋움체" w:eastAsia="돋움체" w:hAnsi="돋움체" w:hint="eastAsia"/>
          <w:sz w:val="26"/>
          <w:szCs w:val="26"/>
        </w:rPr>
        <w:t>보수</w:t>
      </w:r>
    </w:p>
    <w:p w14:paraId="0F338D4F" w14:textId="77777777" w:rsidR="00000000" w:rsidRDefault="00000000" w:rsidP="0007680B">
      <w:pPr>
        <w:rPr>
          <w:rFonts w:ascii="돋움체" w:eastAsia="돋움체" w:hAnsi="돋움체"/>
          <w:sz w:val="26"/>
          <w:szCs w:val="26"/>
        </w:rPr>
      </w:pPr>
      <w:r>
        <w:rPr>
          <w:rFonts w:ascii="돋움체" w:eastAsia="돋움체" w:hAnsi="돋움체" w:hint="eastAsia"/>
          <w:sz w:val="26"/>
          <w:szCs w:val="26"/>
        </w:rPr>
        <w:t>함몰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상태가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심하거나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파손이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있는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경우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파손품을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제거하고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시공순서에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의거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재시공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한다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14:paraId="47C0CEDD" w14:textId="77777777" w:rsidR="00000000" w:rsidRDefault="00000000" w:rsidP="0007680B"/>
    <w:p w14:paraId="4ACCD2D8" w14:textId="77777777" w:rsidR="00000000" w:rsidRDefault="00000000" w:rsidP="009901A9"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8. </w:t>
      </w:r>
      <w:r>
        <w:rPr>
          <w:rFonts w:ascii="돋움체" w:eastAsia="돋움체" w:hAnsi="돋움체" w:hint="eastAsia"/>
          <w:b/>
          <w:bCs/>
          <w:sz w:val="28"/>
          <w:szCs w:val="28"/>
        </w:rPr>
        <w:t>기</w:t>
      </w:r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>
        <w:rPr>
          <w:rFonts w:ascii="돋움체" w:eastAsia="돋움체" w:hAnsi="돋움체" w:hint="eastAsia"/>
          <w:b/>
          <w:bCs/>
          <w:sz w:val="28"/>
          <w:szCs w:val="28"/>
        </w:rPr>
        <w:t>타</w:t>
      </w:r>
    </w:p>
    <w:p w14:paraId="2EC18B27" w14:textId="77777777" w:rsidR="00000000" w:rsidRDefault="00000000" w:rsidP="009901A9">
      <w:r>
        <w:rPr>
          <w:rFonts w:ascii="돋움체" w:eastAsia="돋움체" w:hAnsi="돋움체" w:hint="eastAsia"/>
          <w:sz w:val="26"/>
          <w:szCs w:val="26"/>
        </w:rPr>
        <w:t>본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시방서에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기술되지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아니한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사항은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발주처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및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감독관의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지시에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따라야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  <w:r>
        <w:rPr>
          <w:rFonts w:ascii="돋움체" w:eastAsia="돋움체" w:hAnsi="돋움체" w:hint="eastAsia"/>
          <w:sz w:val="26"/>
          <w:szCs w:val="26"/>
        </w:rPr>
        <w:t>한다</w:t>
      </w:r>
      <w:r>
        <w:rPr>
          <w:rFonts w:ascii="돋움체" w:eastAsia="돋움체" w:hAnsi="돋움체" w:hint="eastAsia"/>
          <w:sz w:val="26"/>
          <w:szCs w:val="26"/>
        </w:rPr>
        <w:t>.</w:t>
      </w:r>
    </w:p>
    <w:p w14:paraId="5204131C" w14:textId="77777777" w:rsidR="00000000" w:rsidRPr="009901A9" w:rsidRDefault="00000000"/>
    <w:sectPr w:rsidR="00477909" w:rsidRPr="009901A9" w:rsidSect="0047790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AC109" w14:textId="77777777" w:rsidR="00BB6265" w:rsidRDefault="00BB6265" w:rsidP="0035092D">
      <w:pPr>
        <w:spacing w:after="0" w:line="240" w:lineRule="auto"/>
      </w:pPr>
      <w:r>
        <w:separator/>
      </w:r>
    </w:p>
  </w:endnote>
  <w:endnote w:type="continuationSeparator" w:id="0">
    <w:p w14:paraId="74768C15" w14:textId="77777777" w:rsidR="00BB6265" w:rsidRDefault="00BB6265" w:rsidP="0035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62B7F" w14:textId="77777777" w:rsidR="00BB6265" w:rsidRDefault="00BB6265" w:rsidP="0035092D">
      <w:pPr>
        <w:spacing w:after="0" w:line="240" w:lineRule="auto"/>
      </w:pPr>
      <w:r>
        <w:separator/>
      </w:r>
    </w:p>
  </w:footnote>
  <w:footnote w:type="continuationSeparator" w:id="0">
    <w:p w14:paraId="15C326C2" w14:textId="77777777" w:rsidR="00BB6265" w:rsidRDefault="00BB6265" w:rsidP="00350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2D"/>
    <w:rsid w:val="002C5131"/>
    <w:rsid w:val="00340010"/>
    <w:rsid w:val="0035092D"/>
    <w:rsid w:val="007F62CA"/>
    <w:rsid w:val="00BB6265"/>
    <w:rsid w:val="00CC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C20FD"/>
  <w15:docId w15:val="{CCA28D20-171E-4979-BD50-A65167B5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92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5092D"/>
  </w:style>
  <w:style w:type="paragraph" w:styleId="a4">
    <w:name w:val="footer"/>
    <w:basedOn w:val="a"/>
    <w:link w:val="Char0"/>
    <w:uiPriority w:val="99"/>
    <w:unhideWhenUsed/>
    <w:rsid w:val="0035092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50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BF670-7C72-423A-B810-BFF8955D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KWANGYEOL KIM</dc:creator>
  <cp:lastModifiedBy>KWANGYEOL KIM</cp:lastModifiedBy>
  <cp:revision>5</cp:revision>
  <dcterms:created xsi:type="dcterms:W3CDTF">2025-09-11T02:32:00Z</dcterms:created>
  <dcterms:modified xsi:type="dcterms:W3CDTF">2025-09-11T02:35:00Z</dcterms:modified>
</cp:coreProperties>
</file>